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85" w:rsidRDefault="00033E85" w:rsidP="00707B5A">
      <w:pPr>
        <w:pStyle w:val="ConsPlusNormal"/>
        <w:ind w:firstLine="540"/>
        <w:jc w:val="both"/>
        <w:outlineLvl w:val="0"/>
        <w:rPr>
          <w:b w:val="0"/>
        </w:rPr>
      </w:pPr>
      <w:r w:rsidRPr="00033E85">
        <w:t>Извлечение из Федерального закона от 7 февраля 2011 года №6-ФЗ</w:t>
      </w:r>
      <w:r>
        <w:rPr>
          <w:b w:val="0"/>
        </w:rPr>
        <w:t xml:space="preserve"> </w:t>
      </w:r>
      <w:r w:rsidRPr="00033E85">
        <w:t>«</w:t>
      </w:r>
      <w:r>
        <w:t xml:space="preserve">Об общих </w:t>
      </w:r>
      <w:proofErr w:type="gramStart"/>
      <w:r>
        <w:t>принципах</w:t>
      </w:r>
      <w:proofErr w:type="gramEnd"/>
      <w:r>
        <w:t xml:space="preserve"> организации и деятельности контрольно-счетных органов субъектов Российской Федерации и муниципальных образований»</w:t>
      </w:r>
    </w:p>
    <w:p w:rsidR="00033E85" w:rsidRDefault="00033E85" w:rsidP="00707B5A">
      <w:pPr>
        <w:pStyle w:val="ConsPlusNormal"/>
        <w:ind w:firstLine="540"/>
        <w:jc w:val="both"/>
        <w:outlineLvl w:val="0"/>
        <w:rPr>
          <w:b w:val="0"/>
        </w:rPr>
      </w:pPr>
    </w:p>
    <w:p w:rsidR="00707B5A" w:rsidRPr="00707B5A" w:rsidRDefault="00707B5A" w:rsidP="00707B5A">
      <w:pPr>
        <w:pStyle w:val="ConsPlusNormal"/>
        <w:ind w:firstLine="540"/>
        <w:jc w:val="both"/>
        <w:outlineLvl w:val="0"/>
        <w:rPr>
          <w:b w:val="0"/>
        </w:rPr>
      </w:pPr>
      <w:r w:rsidRPr="00707B5A">
        <w:rPr>
          <w:b w:val="0"/>
        </w:rPr>
        <w:t>Статья 7. Требования к кандидатурам на должности председателя, заместителя председателя и аудиторов контрольно-счетных органов</w:t>
      </w:r>
    </w:p>
    <w:p w:rsidR="00707B5A" w:rsidRPr="00707B5A" w:rsidRDefault="00707B5A" w:rsidP="00707B5A">
      <w:pPr>
        <w:pStyle w:val="ConsPlusNormal"/>
        <w:ind w:firstLine="540"/>
        <w:jc w:val="both"/>
        <w:rPr>
          <w:b w:val="0"/>
        </w:rPr>
      </w:pPr>
    </w:p>
    <w:p w:rsidR="00707B5A" w:rsidRPr="00707B5A" w:rsidRDefault="00707B5A" w:rsidP="00707B5A">
      <w:pPr>
        <w:pStyle w:val="ConsPlusNormal"/>
        <w:ind w:firstLine="540"/>
        <w:jc w:val="both"/>
        <w:rPr>
          <w:b w:val="0"/>
        </w:rPr>
      </w:pPr>
      <w:bookmarkStart w:id="0" w:name="Par2"/>
      <w:bookmarkEnd w:id="0"/>
      <w:r w:rsidRPr="00707B5A">
        <w:rPr>
          <w:b w:val="0"/>
        </w:rPr>
        <w:t>1. На должность председателя, заместителя председателя и аудиторов контрольно-счетного органа субъекта Российской Федерации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707B5A" w:rsidRPr="00707B5A" w:rsidRDefault="00707B5A" w:rsidP="00707B5A">
      <w:pPr>
        <w:pStyle w:val="ConsPlusNormal"/>
        <w:ind w:firstLine="540"/>
        <w:jc w:val="both"/>
        <w:rPr>
          <w:b w:val="0"/>
        </w:rPr>
      </w:pPr>
      <w:bookmarkStart w:id="1" w:name="Par3"/>
      <w:bookmarkEnd w:id="1"/>
      <w:r w:rsidRPr="00707B5A">
        <w:rPr>
          <w:b w:val="0"/>
        </w:rPr>
        <w:t>2. На должность председателя, заместителя председателя и аудиторов контрольно-счетного органа муниципального образования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707B5A" w:rsidRPr="00707B5A" w:rsidRDefault="00707B5A" w:rsidP="00707B5A">
      <w:pPr>
        <w:pStyle w:val="ConsPlusNormal"/>
        <w:ind w:firstLine="540"/>
        <w:jc w:val="both"/>
        <w:rPr>
          <w:b w:val="0"/>
        </w:rPr>
      </w:pPr>
      <w:r w:rsidRPr="00707B5A">
        <w:rPr>
          <w:b w:val="0"/>
        </w:rPr>
        <w:t xml:space="preserve">3. </w:t>
      </w:r>
      <w:proofErr w:type="gramStart"/>
      <w:r w:rsidRPr="00707B5A">
        <w:rPr>
          <w:b w:val="0"/>
        </w:rPr>
        <w:t xml:space="preserve">Законом субъекта Российской Федерации, нормативным правовым актом представительного органа муниципального образования для должностных лиц, указанных в </w:t>
      </w:r>
      <w:hyperlink w:anchor="Par2" w:history="1">
        <w:r w:rsidRPr="00707B5A">
          <w:rPr>
            <w:b w:val="0"/>
            <w:color w:val="0000FF"/>
          </w:rPr>
          <w:t>частях 1</w:t>
        </w:r>
      </w:hyperlink>
      <w:r w:rsidRPr="00707B5A">
        <w:rPr>
          <w:b w:val="0"/>
        </w:rPr>
        <w:t xml:space="preserve"> и </w:t>
      </w:r>
      <w:hyperlink w:anchor="Par3" w:history="1">
        <w:r w:rsidRPr="00707B5A">
          <w:rPr>
            <w:b w:val="0"/>
            <w:color w:val="0000FF"/>
          </w:rPr>
          <w:t>2</w:t>
        </w:r>
      </w:hyperlink>
      <w:r w:rsidRPr="00707B5A">
        <w:rPr>
          <w:b w:val="0"/>
        </w:rPr>
        <w:t xml:space="preserve"> настоящей статьи, могут быть установлены дополнительные требования к образованию и опыту работы.</w:t>
      </w:r>
      <w:proofErr w:type="gramEnd"/>
    </w:p>
    <w:sectPr w:rsidR="00707B5A" w:rsidRPr="00707B5A" w:rsidSect="006D4583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B5A"/>
    <w:rsid w:val="00033E85"/>
    <w:rsid w:val="00165666"/>
    <w:rsid w:val="00185EA7"/>
    <w:rsid w:val="00707B5A"/>
    <w:rsid w:val="00961D86"/>
    <w:rsid w:val="009E37A1"/>
    <w:rsid w:val="00BE5A6E"/>
    <w:rsid w:val="00D96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7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1135</Characters>
  <Application>Microsoft Office Word</Application>
  <DocSecurity>0</DocSecurity>
  <Lines>9</Lines>
  <Paragraphs>2</Paragraphs>
  <ScaleCrop>false</ScaleCrop>
  <Company>Home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2016-06-30T03:39:00Z</cp:lastPrinted>
  <dcterms:created xsi:type="dcterms:W3CDTF">2016-06-30T03:38:00Z</dcterms:created>
  <dcterms:modified xsi:type="dcterms:W3CDTF">2016-06-30T04:40:00Z</dcterms:modified>
</cp:coreProperties>
</file>